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How Courts Work</w:t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color w:val="000000"/>
        </w:rPr>
        <w:t xml:space="preserve"> 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Steps in a Trial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36"/>
          <w:szCs w:val="36"/>
        </w:rPr>
        <w:t>Pre-trial Court Appearances in a Criminal Case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Answer the following questions after completing the readings</w:t>
      </w:r>
      <w:r>
        <w:rPr>
          <w:color w:val="000000"/>
        </w:rPr>
        <w:t xml:space="preserve"> 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Vocabulary: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C41EB" w:rsidRDefault="005C41EB" w:rsidP="005C41EB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Arraignment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first appearance in court to hear charges against you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 xml:space="preserve">No lo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contendre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>
        <w:rPr>
          <w:rStyle w:val="Emphasis"/>
          <w:rFonts w:ascii="Arial" w:hAnsi="Arial" w:cs="Arial"/>
          <w:color w:val="000000"/>
          <w:sz w:val="28"/>
          <w:szCs w:val="28"/>
        </w:rPr>
        <w:t>latin</w:t>
      </w:r>
      <w:proofErr w:type="spellEnd"/>
      <w:r>
        <w:rPr>
          <w:rStyle w:val="Emphasis"/>
          <w:rFonts w:ascii="Arial" w:hAnsi="Arial" w:cs="Arial"/>
          <w:color w:val="000000"/>
          <w:sz w:val="28"/>
          <w:szCs w:val="28"/>
        </w:rPr>
        <w:t xml:space="preserve"> phrase meaning “I will not fight this?”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 What is the first step in the prosecution of a misdemeanor?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 What happens at an arraignment?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3.  What happens once a defendant enters a plea of “not guilty?”</w:t>
      </w:r>
    </w:p>
    <w:p w:rsidR="005C41EB" w:rsidRDefault="005C41EB" w:rsidP="005C41E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   </w:t>
      </w:r>
      <w:r>
        <w:rPr>
          <w:rFonts w:ascii="Arial" w:hAnsi="Arial" w:cs="Arial"/>
          <w:color w:val="000000"/>
          <w:sz w:val="28"/>
          <w:szCs w:val="28"/>
        </w:rPr>
        <w:t>What happens once a defendant enters a plea of “guilty?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5.  What is the difference between a plea of “no lo contender” and a “guilty” plea?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In a felony case, there are a few differences in procedures.  What happens in a felony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case,  that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does not happen in a misdemeanor case?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7. What is the purpose of a “pre-trial hearing?”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At the pre-trial hearing,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What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must the government prove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9. At the pre-trial hearing, what must the court find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in order to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continue the case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trial?</w:t>
      </w:r>
    </w:p>
    <w:p w:rsidR="005C41EB" w:rsidRDefault="005C41EB" w:rsidP="005C41E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10.  What does the phrase “bound over for trial” mean?</w:t>
      </w:r>
    </w:p>
    <w:p w:rsidR="00B82538" w:rsidRDefault="00B82538"/>
    <w:sectPr w:rsidR="00B82538" w:rsidSect="005C4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B"/>
    <w:rsid w:val="005C41EB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0C98"/>
  <w15:chartTrackingRefBased/>
  <w15:docId w15:val="{FCB5F24E-C7EC-404D-84E8-A343251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4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7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2017-10-07T16:23:00Z</dcterms:created>
  <dcterms:modified xsi:type="dcterms:W3CDTF">2017-10-07T16:25:00Z</dcterms:modified>
</cp:coreProperties>
</file>