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79" w:rsidRDefault="007B4579" w:rsidP="00FC6378">
      <w:pPr>
        <w:pStyle w:val="NoSpacing"/>
        <w:rPr>
          <w:rFonts w:ascii="Arial" w:hAnsi="Arial" w:cs="Arial"/>
          <w:b/>
          <w:sz w:val="40"/>
          <w:szCs w:val="40"/>
        </w:rPr>
      </w:pPr>
    </w:p>
    <w:p w:rsidR="00711510" w:rsidRDefault="007B4579" w:rsidP="007B4579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7B4579" w:rsidRPr="007B4579" w:rsidRDefault="00711510" w:rsidP="007B457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277FC7" w:rsidRPr="00601C5E" w:rsidRDefault="00D16624" w:rsidP="00277FC7">
      <w:pPr>
        <w:pStyle w:val="NoSpacing"/>
        <w:rPr>
          <w:rFonts w:ascii="Arial" w:hAnsi="Arial" w:cs="Arial"/>
          <w:b/>
          <w:sz w:val="40"/>
          <w:szCs w:val="40"/>
        </w:rPr>
      </w:pPr>
      <w:r w:rsidRPr="001672E1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355600</wp:posOffset>
                </wp:positionV>
                <wp:extent cx="2729865" cy="27857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43" w:rsidRDefault="00601C5E" w:rsidP="008968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3790" cy="26854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rbi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2685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8pt;width:214.95pt;height:2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7O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mS/y1fKmoISjL18si8W8SH+w8vm5dT68FaBJPFTUofgJ&#10;np0efIjpsPI5JP7mQcl6J5VKhjvst8qRE8NG2aU1ov8UpgzpKroq8mJg4K8Q07T+BKFlwI5XUld0&#10;eQliZeTtjalTPwYm1XDGlJUZiYzcDSyGft+PwuyhPiOlDobOxknEQwvuGyUddnVF/dcjc4IS9c6g&#10;LKvZfB7HIBnzYpGj4a49+2sPMxyhKhooGY7bkEYnEmbgDuVrZCI26jxkMuaK3Zr4HicrjsO1naJ+&#10;zP/mOwAAAP//AwBQSwMEFAAGAAgAAAAhAESgGS7hAAAACwEAAA8AAABkcnMvZG93bnJldi54bWxM&#10;j81OwzAQhO9IvIO1SFxQ6wAhf8SpEBKI3qBFcHXjbRJhr4PtpuHtcU9wGq1mNPtNvZqNZhM6P1gS&#10;cL1MgCG1Vg3UCXjfPi0KYD5IUlJbQgE/6GHVnJ/VslL2SG84bULHYgn5SgroQxgrzn3bo5F+aUek&#10;6O2tMzLE03VcOXmM5UbzmyTJuJEDxQ+9HPGxx/ZrczACivRl+vTr29ePNtvrMlzl0/O3E+LyYn64&#10;BxZwDn9hOOFHdGgi084eSHmmBWRpEbcEAXdZ1FMgyfMS2E5AWqY58Kbm/zc0vwAAAP//AwBQSwEC&#10;LQAUAAYACAAAACEAtoM4kv4AAADhAQAAEwAAAAAAAAAAAAAAAAAAAAAAW0NvbnRlbnRfVHlwZXNd&#10;LnhtbFBLAQItABQABgAIAAAAIQA4/SH/1gAAAJQBAAALAAAAAAAAAAAAAAAAAC8BAABfcmVscy8u&#10;cmVsc1BLAQItABQABgAIAAAAIQC35o7OJQIAAEcEAAAOAAAAAAAAAAAAAAAAAC4CAABkcnMvZTJv&#10;RG9jLnhtbFBLAQItABQABgAIAAAAIQBEoBku4QAAAAsBAAAPAAAAAAAAAAAAAAAAAH8EAABkcnMv&#10;ZG93bnJldi54bWxQSwUGAAAAAAQABADzAAAAjQUAAAAA&#10;">
                <v:textbox>
                  <w:txbxContent>
                    <w:p w:rsidR="008D0243" w:rsidRDefault="00601C5E" w:rsidP="008968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3790" cy="26854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rbiw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2685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E14" w:rsidRPr="00A40E14">
        <w:br/>
      </w:r>
      <w:r w:rsidR="006138ED">
        <w:rPr>
          <w:rFonts w:ascii="Arial" w:hAnsi="Arial" w:cs="Arial"/>
          <w:b/>
          <w:sz w:val="40"/>
          <w:szCs w:val="40"/>
        </w:rPr>
        <w:t>Mattel v</w:t>
      </w:r>
      <w:r w:rsidR="00601C5E" w:rsidRPr="00601C5E">
        <w:rPr>
          <w:rFonts w:ascii="Arial" w:hAnsi="Arial" w:cs="Arial"/>
          <w:b/>
          <w:sz w:val="40"/>
          <w:szCs w:val="40"/>
        </w:rPr>
        <w:t>. MCA Records</w:t>
      </w:r>
      <w:r w:rsidR="006138ED">
        <w:rPr>
          <w:rFonts w:ascii="Arial" w:hAnsi="Arial" w:cs="Arial"/>
          <w:b/>
          <w:sz w:val="40"/>
          <w:szCs w:val="40"/>
        </w:rPr>
        <w:t xml:space="preserve"> (2002</w:t>
      </w:r>
      <w:r w:rsidR="00601C5E">
        <w:rPr>
          <w:rFonts w:ascii="Arial" w:hAnsi="Arial" w:cs="Arial"/>
          <w:b/>
          <w:sz w:val="40"/>
          <w:szCs w:val="40"/>
        </w:rPr>
        <w:t>)</w:t>
      </w:r>
    </w:p>
    <w:p w:rsidR="00601C5E" w:rsidRDefault="00601C5E" w:rsidP="00277FC7">
      <w:pPr>
        <w:pStyle w:val="NoSpacing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8D0243" w:rsidRPr="00277FC7" w:rsidRDefault="008D03D2" w:rsidP="00277FC7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="00363A9B"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8ED" w:rsidRDefault="00601C5E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1C5E">
        <w:rPr>
          <w:rFonts w:ascii="Arial" w:hAnsi="Arial" w:cs="Arial"/>
          <w:sz w:val="28"/>
          <w:szCs w:val="28"/>
        </w:rPr>
        <w:t>This bizarre case involves two giant corporations essentiall</w:t>
      </w:r>
      <w:r w:rsidR="006138ED">
        <w:rPr>
          <w:rFonts w:ascii="Arial" w:hAnsi="Arial" w:cs="Arial"/>
          <w:sz w:val="28"/>
          <w:szCs w:val="28"/>
        </w:rPr>
        <w:t xml:space="preserve">y fighting over a doll. </w:t>
      </w: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8ED" w:rsidRDefault="00601C5E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1C5E">
        <w:rPr>
          <w:rFonts w:ascii="Arial" w:hAnsi="Arial" w:cs="Arial"/>
          <w:sz w:val="28"/>
          <w:szCs w:val="28"/>
        </w:rPr>
        <w:t xml:space="preserve">MCA records released a single of a song entitled “Barbie Girl” by Aqua in 1997. The song was sarcastic, with lyrics like “I'm a blond bimbo girl, in a fantasy world.” </w:t>
      </w: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Mattel's lawyers were angry </w:t>
      </w:r>
      <w:r w:rsidR="00601C5E" w:rsidRPr="00601C5E">
        <w:rPr>
          <w:rFonts w:ascii="Arial" w:hAnsi="Arial" w:cs="Arial"/>
          <w:sz w:val="28"/>
          <w:szCs w:val="28"/>
        </w:rPr>
        <w:t xml:space="preserve">and filed a suit, accusing MCA of violating their copyrights and trademarks and tarnishing the reputation of their most famous product. </w:t>
      </w:r>
      <w:r>
        <w:rPr>
          <w:rFonts w:ascii="Arial" w:hAnsi="Arial" w:cs="Arial"/>
          <w:sz w:val="28"/>
          <w:szCs w:val="28"/>
        </w:rPr>
        <w:t xml:space="preserve">  </w:t>
      </w:r>
      <w:r w:rsidRPr="006138ED">
        <w:rPr>
          <w:rFonts w:ascii="Arial" w:hAnsi="Arial" w:cs="Arial"/>
          <w:sz w:val="28"/>
          <w:szCs w:val="28"/>
        </w:rPr>
        <w:t xml:space="preserve">Mattel argued that the "Barbie Girl" song tarnished the Barbie trademark since the song implied adult themes in its lyrics that contradicted the wholesome image Mattel promotes </w:t>
      </w:r>
      <w:proofErr w:type="gramStart"/>
      <w:r w:rsidRPr="006138ED">
        <w:rPr>
          <w:rFonts w:ascii="Arial" w:hAnsi="Arial" w:cs="Arial"/>
          <w:sz w:val="28"/>
          <w:szCs w:val="28"/>
        </w:rPr>
        <w:t>in c</w:t>
      </w:r>
      <w:r>
        <w:rPr>
          <w:rFonts w:ascii="Arial" w:hAnsi="Arial" w:cs="Arial"/>
          <w:sz w:val="28"/>
          <w:szCs w:val="28"/>
        </w:rPr>
        <w:t>onnection with</w:t>
      </w:r>
      <w:proofErr w:type="gramEnd"/>
      <w:r>
        <w:rPr>
          <w:rFonts w:ascii="Arial" w:hAnsi="Arial" w:cs="Arial"/>
          <w:sz w:val="28"/>
          <w:szCs w:val="28"/>
        </w:rPr>
        <w:t xml:space="preserve"> its Barbie doll.  </w:t>
      </w:r>
      <w:r w:rsidR="00601C5E" w:rsidRPr="00601C5E">
        <w:rPr>
          <w:rFonts w:ascii="Arial" w:hAnsi="Arial" w:cs="Arial"/>
          <w:sz w:val="28"/>
          <w:szCs w:val="28"/>
        </w:rPr>
        <w:t xml:space="preserve">They even claimed that the single's pink color was </w:t>
      </w:r>
      <w:proofErr w:type="spellStart"/>
      <w:proofErr w:type="gramStart"/>
      <w:r w:rsidR="00601C5E" w:rsidRPr="00601C5E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601C5E" w:rsidRPr="00601C5E">
        <w:rPr>
          <w:rFonts w:ascii="Arial" w:hAnsi="Arial" w:cs="Arial"/>
          <w:sz w:val="28"/>
          <w:szCs w:val="28"/>
        </w:rPr>
        <w:t xml:space="preserve"> infringement on their “patented” Barbie color. </w:t>
      </w: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8ED" w:rsidRDefault="00601C5E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1C5E">
        <w:rPr>
          <w:rFonts w:ascii="Arial" w:hAnsi="Arial" w:cs="Arial"/>
          <w:sz w:val="28"/>
          <w:szCs w:val="28"/>
        </w:rPr>
        <w:t xml:space="preserve">Aqua defended their song as social satire. </w:t>
      </w: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8ED" w:rsidRDefault="00601C5E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1C5E">
        <w:rPr>
          <w:rFonts w:ascii="Arial" w:hAnsi="Arial" w:cs="Arial"/>
          <w:sz w:val="28"/>
          <w:szCs w:val="28"/>
        </w:rPr>
        <w:t>Barbie shot back, saying that</w:t>
      </w:r>
      <w:r w:rsidR="006138ED">
        <w:rPr>
          <w:rFonts w:ascii="Arial" w:hAnsi="Arial" w:cs="Arial"/>
          <w:sz w:val="28"/>
          <w:szCs w:val="28"/>
        </w:rPr>
        <w:t xml:space="preserve"> the language on the CD was like</w:t>
      </w:r>
      <w:r w:rsidRPr="00601C5E">
        <w:rPr>
          <w:rFonts w:ascii="Arial" w:hAnsi="Arial" w:cs="Arial"/>
          <w:sz w:val="28"/>
          <w:szCs w:val="28"/>
        </w:rPr>
        <w:t xml:space="preserve"> “a bank robber handing a note of apology to a teller during a heist.” </w:t>
      </w:r>
    </w:p>
    <w:p w:rsidR="006138ED" w:rsidRDefault="006138ED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01C5E" w:rsidRPr="001D1890" w:rsidRDefault="00601C5E" w:rsidP="0060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1C5E">
        <w:rPr>
          <w:rFonts w:ascii="Arial" w:hAnsi="Arial" w:cs="Arial"/>
          <w:sz w:val="28"/>
          <w:szCs w:val="28"/>
        </w:rPr>
        <w:t>Now it was MCA's turn</w:t>
      </w:r>
      <w:r w:rsidR="006138ED">
        <w:rPr>
          <w:rFonts w:ascii="Arial" w:hAnsi="Arial" w:cs="Arial"/>
          <w:sz w:val="28"/>
          <w:szCs w:val="28"/>
        </w:rPr>
        <w:t>.  T</w:t>
      </w:r>
      <w:r w:rsidRPr="00601C5E">
        <w:rPr>
          <w:rFonts w:ascii="Arial" w:hAnsi="Arial" w:cs="Arial"/>
          <w:sz w:val="28"/>
          <w:szCs w:val="28"/>
        </w:rPr>
        <w:t xml:space="preserve">hey counter-sued, saying they were defamed by being called thieves.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.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E1FAD" w:rsidRPr="001D1890" w:rsidRDefault="008D0243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eastAsia="Times New Roman" w:hAnsi="Arial" w:cs="Arial"/>
          <w:sz w:val="28"/>
          <w:szCs w:val="28"/>
        </w:rPr>
        <w:t>How would you rule on this?</w:t>
      </w:r>
    </w:p>
    <w:sectPr w:rsidR="007E1FAD" w:rsidRPr="001D1890" w:rsidSect="00A4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561D"/>
    <w:multiLevelType w:val="multilevel"/>
    <w:tmpl w:val="CC7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4"/>
    <w:rsid w:val="000D2CD0"/>
    <w:rsid w:val="001672E1"/>
    <w:rsid w:val="00190995"/>
    <w:rsid w:val="001D1890"/>
    <w:rsid w:val="00204B84"/>
    <w:rsid w:val="00254352"/>
    <w:rsid w:val="00277FC7"/>
    <w:rsid w:val="002C18A7"/>
    <w:rsid w:val="002C2798"/>
    <w:rsid w:val="002D2DAE"/>
    <w:rsid w:val="00363A9B"/>
    <w:rsid w:val="00471A2C"/>
    <w:rsid w:val="00601C5E"/>
    <w:rsid w:val="00603110"/>
    <w:rsid w:val="006138ED"/>
    <w:rsid w:val="0066703D"/>
    <w:rsid w:val="0069772D"/>
    <w:rsid w:val="00711510"/>
    <w:rsid w:val="007A12BD"/>
    <w:rsid w:val="007B4579"/>
    <w:rsid w:val="007E1FAD"/>
    <w:rsid w:val="00896846"/>
    <w:rsid w:val="008D0243"/>
    <w:rsid w:val="008D03D2"/>
    <w:rsid w:val="00A40E14"/>
    <w:rsid w:val="00AB25C2"/>
    <w:rsid w:val="00CD1FF6"/>
    <w:rsid w:val="00D02035"/>
    <w:rsid w:val="00D16624"/>
    <w:rsid w:val="00E13BF9"/>
    <w:rsid w:val="00E33042"/>
    <w:rsid w:val="00EE26E5"/>
    <w:rsid w:val="00FA18A9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DA2C"/>
  <w15:docId w15:val="{9A10903F-703E-4A87-9949-E11576AC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  <w:style w:type="character" w:customStyle="1" w:styleId="item-delta">
    <w:name w:val="item-delta"/>
    <w:basedOn w:val="DefaultParagraphFont"/>
    <w:rsid w:val="00601C5E"/>
    <w:rPr>
      <w:color w:val="CCCCCC"/>
      <w:sz w:val="53"/>
      <w:szCs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3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38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cp:lastPrinted>2017-10-06T17:41:00Z</cp:lastPrinted>
  <dcterms:created xsi:type="dcterms:W3CDTF">2017-10-07T22:25:00Z</dcterms:created>
  <dcterms:modified xsi:type="dcterms:W3CDTF">2017-10-07T22:25:00Z</dcterms:modified>
</cp:coreProperties>
</file>