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B1" w:rsidRPr="00BA7DB1" w:rsidRDefault="00BA7DB1" w:rsidP="00BA7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DB1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BA7DB1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bookmarkStart w:id="0" w:name="_GoBack"/>
      <w:r w:rsidRPr="00BA7DB1">
        <w:rPr>
          <w:rFonts w:ascii="Arial" w:eastAsia="Times New Roman" w:hAnsi="Arial" w:cs="Arial"/>
          <w:b/>
          <w:bCs/>
          <w:color w:val="000000"/>
          <w:sz w:val="36"/>
          <w:szCs w:val="36"/>
        </w:rPr>
        <w:t>Steps in a Trial</w:t>
      </w:r>
    </w:p>
    <w:bookmarkEnd w:id="0"/>
    <w:p w:rsidR="00BA7DB1" w:rsidRPr="00BA7DB1" w:rsidRDefault="00BA7DB1" w:rsidP="00BA7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DB1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Jury Deliberation</w:t>
      </w:r>
    </w:p>
    <w:p w:rsidR="00BA7DB1" w:rsidRPr="00BA7DB1" w:rsidRDefault="00BA7DB1" w:rsidP="00BA7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DB1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</w:p>
    <w:p w:rsidR="00BA7DB1" w:rsidRPr="00BA7DB1" w:rsidRDefault="00BA7DB1" w:rsidP="00BA7D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DB1">
        <w:rPr>
          <w:rFonts w:ascii="Arial" w:eastAsia="Times New Roman" w:hAnsi="Arial" w:cs="Arial"/>
          <w:color w:val="000000"/>
          <w:sz w:val="27"/>
          <w:szCs w:val="27"/>
          <w:u w:val="single"/>
        </w:rPr>
        <w:t>Vocabulary</w:t>
      </w:r>
      <w:r w:rsidRPr="00BA7DB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7DB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retires: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 xml:space="preserve"> leaves the room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deliberating</w:t>
      </w:r>
      <w:r w:rsidRPr="00BA7DB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thinking over pondering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foreperson</w:t>
      </w:r>
      <w:r w:rsidRPr="00BA7DB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leader of the jury</w:t>
      </w:r>
      <w:r w:rsidRPr="00BA7DB1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presiding/preside: 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ruling/rules over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exhibits: 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artifacts and evidence from the trial (like a murder weapon for instance)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transcript</w:t>
      </w:r>
      <w:r w:rsidRPr="00BA7DB1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 a written record of all the testimony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unanimous</w:t>
      </w:r>
      <w:r w:rsidRPr="00BA7DB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all agree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sequestered:</w:t>
      </w:r>
      <w:r w:rsidRPr="00BA7DB1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hidden from public</w:t>
      </w:r>
      <w:r w:rsidRPr="00BA7DB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"hung jury:" 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a term meaning the jury cannot reach a decision</w:t>
      </w:r>
      <w:r w:rsidRPr="00BA7DB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subsequent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: future</w:t>
      </w:r>
      <w:r w:rsidRPr="00BA7DB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7DB1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A7DB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A7D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BA7DB1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1.  Who decides who the leader of the jury will be? </w:t>
      </w:r>
      <w:r w:rsidRPr="00BA7DB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2.  What is the role of the jury "foreperson?"</w:t>
      </w:r>
      <w:r w:rsidRPr="00BA7DB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t>3.  How does the jury go about asking the judge a question?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  <w:t>4.  Which cases require a unanimous verdict?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  <w:t>5.  Why do judges "sequester" a jury?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  <w:t>6.  What happens when a jury is sequestered?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  <w:t>7.  What "instructions" does a sequestered jury receive?</w:t>
      </w:r>
    </w:p>
    <w:p w:rsidR="00BA7DB1" w:rsidRPr="00BA7DB1" w:rsidRDefault="00BA7DB1" w:rsidP="00BA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A7DB1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</w:p>
    <w:p w:rsidR="00BA7DB1" w:rsidRPr="00BA7DB1" w:rsidRDefault="00BA7DB1" w:rsidP="00BA7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A7DB1" w:rsidRPr="00BA7DB1" w:rsidRDefault="00BA7DB1" w:rsidP="00BA7D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  <w:t>8.  What happens if the trial results in a "hung jury?"</w:t>
      </w:r>
      <w:r w:rsidRPr="00BA7DB1">
        <w:rPr>
          <w:rFonts w:ascii="Arial" w:eastAsia="Times New Roman" w:hAnsi="Arial" w:cs="Arial"/>
          <w:color w:val="000000"/>
          <w:sz w:val="27"/>
          <w:szCs w:val="27"/>
        </w:rPr>
        <w:br/>
        <w:t>9.  In the case of a hung jury, is another trial automatically scheduled?</w:t>
      </w:r>
    </w:p>
    <w:p w:rsidR="00B82538" w:rsidRDefault="00B82538"/>
    <w:sectPr w:rsidR="00B82538" w:rsidSect="00BA7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B8E"/>
    <w:multiLevelType w:val="multilevel"/>
    <w:tmpl w:val="9422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1"/>
    <w:rsid w:val="00811BB2"/>
    <w:rsid w:val="00B82538"/>
    <w:rsid w:val="00B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8C683-6E8D-435F-9038-EB544EB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2017-10-07T18:35:00Z</dcterms:created>
  <dcterms:modified xsi:type="dcterms:W3CDTF">2017-10-07T18:36:00Z</dcterms:modified>
</cp:coreProperties>
</file>