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14" w:rsidRPr="00A40E14" w:rsidRDefault="00A40E14" w:rsidP="00A40E14">
      <w:pPr>
        <w:spacing w:after="0" w:line="240" w:lineRule="auto"/>
        <w:rPr>
          <w:rFonts w:ascii="TitilliumRegular" w:eastAsia="Times New Roman" w:hAnsi="TitilliumRegular" w:cs="Arial"/>
          <w:color w:val="6D6D6D"/>
          <w:sz w:val="24"/>
          <w:szCs w:val="24"/>
        </w:rPr>
      </w:pPr>
      <w:bookmarkStart w:id="0" w:name="_GoBack"/>
      <w:bookmarkEnd w:id="0"/>
    </w:p>
    <w:p w:rsidR="00363A9B" w:rsidRDefault="00363A9B" w:rsidP="00A40E14">
      <w:pPr>
        <w:spacing w:before="100" w:beforeAutospacing="1" w:after="100" w:afterAutospacing="1" w:line="240" w:lineRule="auto"/>
        <w:outlineLvl w:val="1"/>
        <w:rPr>
          <w:rFonts w:ascii="Arial" w:eastAsia="Times New Roman" w:hAnsi="Arial" w:cs="Arial"/>
          <w:b/>
          <w:bCs/>
          <w:i/>
          <w:iCs/>
          <w:color w:val="343434"/>
          <w:sz w:val="40"/>
          <w:szCs w:val="40"/>
        </w:rPr>
      </w:pPr>
      <w:r>
        <w:rPr>
          <w:rFonts w:ascii="Arial" w:eastAsia="Times New Roman" w:hAnsi="Arial" w:cs="Arial"/>
          <w:b/>
          <w:bCs/>
          <w:i/>
          <w:iCs/>
          <w:color w:val="343434"/>
          <w:sz w:val="40"/>
          <w:szCs w:val="40"/>
        </w:rPr>
        <w:t>BIZARRE SUPREME COURT CASES</w:t>
      </w:r>
    </w:p>
    <w:p w:rsidR="00A40E14" w:rsidRPr="00A40E14" w:rsidRDefault="000E12E0" w:rsidP="00A40E14">
      <w:pPr>
        <w:spacing w:before="100" w:beforeAutospacing="1" w:after="100" w:afterAutospacing="1" w:line="240" w:lineRule="auto"/>
        <w:outlineLvl w:val="1"/>
        <w:rPr>
          <w:rFonts w:ascii="Arial" w:eastAsia="Times New Roman" w:hAnsi="Arial" w:cs="Arial"/>
          <w:b/>
          <w:bCs/>
          <w:color w:val="343434"/>
          <w:sz w:val="40"/>
          <w:szCs w:val="40"/>
        </w:rPr>
      </w:pPr>
      <w:r>
        <w:rPr>
          <w:rFonts w:ascii="Arial" w:eastAsia="Times New Roman" w:hAnsi="Arial" w:cs="Arial"/>
          <w:b/>
          <w:bCs/>
          <w:i/>
          <w:iCs/>
          <w:color w:val="343434"/>
          <w:sz w:val="40"/>
          <w:szCs w:val="40"/>
        </w:rPr>
        <w:t>PGA Tour Inc v Martin</w:t>
      </w:r>
      <w:r w:rsidR="007A12BD">
        <w:rPr>
          <w:rFonts w:ascii="Arial" w:eastAsia="Times New Roman" w:hAnsi="Arial" w:cs="Arial"/>
          <w:b/>
          <w:bCs/>
          <w:i/>
          <w:iCs/>
          <w:color w:val="343434"/>
          <w:sz w:val="40"/>
          <w:szCs w:val="40"/>
        </w:rPr>
        <w:t xml:space="preserve"> (189</w:t>
      </w:r>
      <w:r w:rsidR="00D02035">
        <w:rPr>
          <w:rFonts w:ascii="Arial" w:eastAsia="Times New Roman" w:hAnsi="Arial" w:cs="Arial"/>
          <w:b/>
          <w:bCs/>
          <w:i/>
          <w:iCs/>
          <w:color w:val="343434"/>
          <w:sz w:val="40"/>
          <w:szCs w:val="40"/>
        </w:rPr>
        <w:t>3</w:t>
      </w:r>
      <w:r w:rsidR="00363A9B">
        <w:rPr>
          <w:rFonts w:ascii="Arial" w:eastAsia="Times New Roman" w:hAnsi="Arial" w:cs="Arial"/>
          <w:b/>
          <w:bCs/>
          <w:i/>
          <w:iCs/>
          <w:color w:val="343434"/>
          <w:sz w:val="40"/>
          <w:szCs w:val="40"/>
        </w:rPr>
        <w:t>)</w:t>
      </w:r>
      <w:r w:rsidR="00A40E14" w:rsidRPr="00A40E14">
        <w:rPr>
          <w:rFonts w:ascii="Arial" w:eastAsia="Times New Roman" w:hAnsi="Arial" w:cs="Arial"/>
          <w:b/>
          <w:bCs/>
          <w:color w:val="343434"/>
          <w:sz w:val="40"/>
          <w:szCs w:val="40"/>
        </w:rPr>
        <w:br/>
      </w:r>
    </w:p>
    <w:p w:rsidR="008D0243" w:rsidRPr="008D0243" w:rsidRDefault="008D0243" w:rsidP="008D0243">
      <w:pPr>
        <w:spacing w:before="100" w:beforeAutospacing="1" w:after="100" w:afterAutospacing="1" w:line="240" w:lineRule="auto"/>
        <w:rPr>
          <w:rFonts w:ascii="Arial" w:eastAsia="Calibri" w:hAnsi="Arial" w:cs="Arial"/>
          <w:b/>
          <w:sz w:val="28"/>
          <w:szCs w:val="28"/>
        </w:rPr>
      </w:pPr>
      <w:r w:rsidRPr="008D0243">
        <w:rPr>
          <w:rFonts w:ascii="Arial" w:eastAsia="Calibri" w:hAnsi="Arial" w:cs="Arial"/>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3368040</wp:posOffset>
                </wp:positionH>
                <wp:positionV relativeFrom="paragraph">
                  <wp:posOffset>7620</wp:posOffset>
                </wp:positionV>
                <wp:extent cx="3413760" cy="26365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636520"/>
                        </a:xfrm>
                        <a:prstGeom prst="rect">
                          <a:avLst/>
                        </a:prstGeom>
                        <a:solidFill>
                          <a:srgbClr val="FFFFFF"/>
                        </a:solidFill>
                        <a:ln w="9525">
                          <a:solidFill>
                            <a:srgbClr val="000000"/>
                          </a:solidFill>
                          <a:miter lim="800000"/>
                          <a:headEnd/>
                          <a:tailEnd/>
                        </a:ln>
                      </wps:spPr>
                      <wps:txbx>
                        <w:txbxContent>
                          <w:p w:rsidR="008D0243" w:rsidRDefault="002C33E7">
                            <w:r>
                              <w:rPr>
                                <w:noProof/>
                              </w:rPr>
                              <w:drawing>
                                <wp:inline distT="0" distB="0" distL="0" distR="0" wp14:anchorId="2F664B79" wp14:editId="3DC8E385">
                                  <wp:extent cx="3513872" cy="2556163"/>
                                  <wp:effectExtent l="0" t="0" r="0" b="0"/>
                                  <wp:docPr id="1" name="Picture 1" descr="http://espn.go.com/media/pga/2001/0116/photo/a_martin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pn.go.com/media/pga/2001/0116/photo/a_martin_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5081" cy="257159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2pt;margin-top:.6pt;width:268.8pt;height:20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">
                <v:textbox>
                  <w:txbxContent>
                    <w:p w:rsidR="008D0243" w:rsidRDefault="002C33E7">
                      <w:r>
                        <w:rPr>
                          <w:noProof/>
                        </w:rPr>
                        <w:drawing>
                          <wp:inline distT="0" distB="0" distL="0" distR="0" wp14:anchorId="2F664B79" wp14:editId="3DC8E385">
                            <wp:extent cx="3513872" cy="2556163"/>
                            <wp:effectExtent l="0" t="0" r="0" b="0"/>
                            <wp:docPr id="1" name="Picture 1" descr="http://espn.go.com/media/pga/2001/0116/photo/a_martin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pn.go.com/media/pga/2001/0116/photo/a_martin_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5081" cy="2571591"/>
                                    </a:xfrm>
                                    <a:prstGeom prst="rect">
                                      <a:avLst/>
                                    </a:prstGeom>
                                    <a:noFill/>
                                    <a:ln>
                                      <a:noFill/>
                                    </a:ln>
                                  </pic:spPr>
                                </pic:pic>
                              </a:graphicData>
                            </a:graphic>
                          </wp:inline>
                        </w:drawing>
                      </w:r>
                    </w:p>
                  </w:txbxContent>
                </v:textbox>
                <w10:wrap type="square"/>
              </v:shape>
            </w:pict>
          </mc:Fallback>
        </mc:AlternateContent>
      </w:r>
      <w:r w:rsidR="00363A9B" w:rsidRPr="00363A9B">
        <w:rPr>
          <w:rFonts w:ascii="Arial" w:eastAsia="Calibri" w:hAnsi="Arial" w:cs="Arial"/>
          <w:b/>
          <w:sz w:val="28"/>
          <w:szCs w:val="28"/>
        </w:rPr>
        <w:t>Background of the case</w:t>
      </w:r>
    </w:p>
    <w:p w:rsidR="000E12E0" w:rsidRDefault="000E12E0" w:rsidP="00A40E14">
      <w:pPr>
        <w:spacing w:before="100" w:beforeAutospacing="1" w:after="100" w:afterAutospacing="1" w:line="240" w:lineRule="auto"/>
        <w:rPr>
          <w:rFonts w:ascii="Arial" w:hAnsi="Arial" w:cs="Arial"/>
          <w:color w:val="222222"/>
          <w:sz w:val="28"/>
          <w:szCs w:val="28"/>
        </w:rPr>
      </w:pPr>
      <w:r w:rsidRPr="000E12E0">
        <w:rPr>
          <w:rFonts w:ascii="Arial" w:hAnsi="Arial" w:cs="Arial"/>
          <w:color w:val="222222"/>
          <w:sz w:val="28"/>
          <w:szCs w:val="28"/>
        </w:rPr>
        <w:t xml:space="preserve">Casey Martin is afflicted with a degenerative circulatory disorder that prevents him from walking golf courses. </w:t>
      </w:r>
    </w:p>
    <w:p w:rsidR="000E12E0" w:rsidRDefault="000E12E0" w:rsidP="00A40E14">
      <w:pPr>
        <w:spacing w:before="100" w:beforeAutospacing="1" w:after="100" w:afterAutospacing="1" w:line="240" w:lineRule="auto"/>
        <w:rPr>
          <w:rFonts w:ascii="Arial" w:hAnsi="Arial" w:cs="Arial"/>
          <w:color w:val="222222"/>
          <w:sz w:val="28"/>
          <w:szCs w:val="28"/>
        </w:rPr>
      </w:pPr>
      <w:r w:rsidRPr="000E12E0">
        <w:rPr>
          <w:rFonts w:ascii="Arial" w:hAnsi="Arial" w:cs="Arial"/>
          <w:color w:val="222222"/>
          <w:sz w:val="28"/>
          <w:szCs w:val="28"/>
        </w:rPr>
        <w:t xml:space="preserve">His disorder constitutes a disability under the Americans with Disabilities Act of 1990 (ADA). </w:t>
      </w:r>
    </w:p>
    <w:p w:rsidR="000E12E0" w:rsidRDefault="000E12E0" w:rsidP="00A40E14">
      <w:pPr>
        <w:spacing w:before="100" w:beforeAutospacing="1" w:after="100" w:afterAutospacing="1" w:line="240" w:lineRule="auto"/>
        <w:rPr>
          <w:rFonts w:ascii="Arial" w:hAnsi="Arial" w:cs="Arial"/>
          <w:color w:val="222222"/>
          <w:sz w:val="28"/>
          <w:szCs w:val="28"/>
        </w:rPr>
      </w:pPr>
      <w:r w:rsidRPr="000E12E0">
        <w:rPr>
          <w:rFonts w:ascii="Arial" w:hAnsi="Arial" w:cs="Arial"/>
          <w:color w:val="222222"/>
          <w:sz w:val="28"/>
          <w:szCs w:val="28"/>
        </w:rPr>
        <w:t xml:space="preserve">When Casey made a request to use a golf cart for the duration of the qualification tournament onto the professional tours sponsored by PGA Tour, Inc., PGA refused. </w:t>
      </w:r>
    </w:p>
    <w:p w:rsidR="000E12E0" w:rsidRDefault="000E12E0" w:rsidP="00A40E14">
      <w:pPr>
        <w:spacing w:before="100" w:beforeAutospacing="1" w:after="100" w:afterAutospacing="1" w:line="240" w:lineRule="auto"/>
        <w:rPr>
          <w:rFonts w:ascii="Arial" w:hAnsi="Arial" w:cs="Arial"/>
          <w:color w:val="222222"/>
          <w:sz w:val="28"/>
          <w:szCs w:val="28"/>
        </w:rPr>
      </w:pPr>
      <w:r>
        <w:rPr>
          <w:rFonts w:ascii="Arial" w:hAnsi="Arial" w:cs="Arial"/>
          <w:color w:val="333333"/>
          <w:sz w:val="28"/>
          <w:szCs w:val="28"/>
          <w:lang w:val="en"/>
        </w:rPr>
        <w:t>The PGA Tour claimed</w:t>
      </w:r>
      <w:r w:rsidRPr="000E12E0">
        <w:rPr>
          <w:rFonts w:ascii="Arial" w:hAnsi="Arial" w:cs="Arial"/>
          <w:color w:val="333333"/>
          <w:sz w:val="28"/>
          <w:szCs w:val="28"/>
          <w:lang w:val="en"/>
        </w:rPr>
        <w:t xml:space="preserve"> that Martin would not only have an unfair advantage against his competition, but would remove one of t</w:t>
      </w:r>
      <w:r>
        <w:rPr>
          <w:rFonts w:ascii="Arial" w:hAnsi="Arial" w:cs="Arial"/>
          <w:color w:val="333333"/>
          <w:sz w:val="28"/>
          <w:szCs w:val="28"/>
          <w:lang w:val="en"/>
        </w:rPr>
        <w:t>he fundamental aspects of golf: walking.</w:t>
      </w:r>
    </w:p>
    <w:p w:rsidR="000E12E0" w:rsidRDefault="000E12E0" w:rsidP="00A40E14">
      <w:pPr>
        <w:spacing w:before="100" w:beforeAutospacing="1" w:after="100" w:afterAutospacing="1" w:line="240" w:lineRule="auto"/>
        <w:rPr>
          <w:rFonts w:ascii="Arial" w:hAnsi="Arial" w:cs="Arial"/>
          <w:color w:val="222222"/>
          <w:sz w:val="28"/>
          <w:szCs w:val="28"/>
        </w:rPr>
      </w:pPr>
      <w:r w:rsidRPr="000E12E0">
        <w:rPr>
          <w:rFonts w:ascii="Arial" w:hAnsi="Arial" w:cs="Arial"/>
          <w:color w:val="222222"/>
          <w:sz w:val="28"/>
          <w:szCs w:val="28"/>
        </w:rPr>
        <w:t xml:space="preserve">Martin then filed suit under </w:t>
      </w:r>
      <w:r>
        <w:rPr>
          <w:rFonts w:ascii="Arial" w:hAnsi="Arial" w:cs="Arial"/>
          <w:color w:val="222222"/>
          <w:sz w:val="28"/>
          <w:szCs w:val="28"/>
        </w:rPr>
        <w:t>t</w:t>
      </w:r>
      <w:r w:rsidRPr="000E12E0">
        <w:rPr>
          <w:rFonts w:ascii="Arial" w:hAnsi="Arial" w:cs="Arial"/>
          <w:color w:val="222222"/>
          <w:sz w:val="28"/>
          <w:szCs w:val="28"/>
        </w:rPr>
        <w:t xml:space="preserve">he ADA, which requires an entity operating </w:t>
      </w:r>
    </w:p>
    <w:p w:rsidR="000E12E0" w:rsidRPr="000E12E0" w:rsidRDefault="000E12E0" w:rsidP="000E12E0">
      <w:pPr>
        <w:spacing w:before="100" w:beforeAutospacing="1" w:after="100" w:afterAutospacing="1" w:line="240" w:lineRule="auto"/>
        <w:ind w:left="720"/>
        <w:rPr>
          <w:rFonts w:ascii="Arial" w:hAnsi="Arial" w:cs="Arial"/>
          <w:i/>
          <w:color w:val="222222"/>
          <w:sz w:val="28"/>
          <w:szCs w:val="28"/>
        </w:rPr>
      </w:pPr>
      <w:r w:rsidRPr="000E12E0">
        <w:rPr>
          <w:rFonts w:ascii="Arial" w:hAnsi="Arial" w:cs="Arial"/>
          <w:i/>
          <w:color w:val="222222"/>
          <w:sz w:val="28"/>
          <w:szCs w:val="28"/>
        </w:rPr>
        <w:t xml:space="preserve">"public accommodations" to make "reasonable modifications" in its policies "when... necessary to afford such...accommodations to individuals with disabilities, unless the entity can demonstrate that making such modifications would fundamentally alter the nature of such...accommodations." </w:t>
      </w:r>
    </w:p>
    <w:p w:rsidR="000E12E0" w:rsidRDefault="000E12E0" w:rsidP="00A40E14">
      <w:pPr>
        <w:spacing w:before="100" w:beforeAutospacing="1" w:after="100" w:afterAutospacing="1" w:line="240" w:lineRule="auto"/>
        <w:rPr>
          <w:rFonts w:ascii="Arial" w:hAnsi="Arial" w:cs="Arial"/>
          <w:color w:val="222222"/>
          <w:sz w:val="28"/>
          <w:szCs w:val="28"/>
        </w:rPr>
      </w:pPr>
      <w:r w:rsidRPr="000E12E0">
        <w:rPr>
          <w:rFonts w:ascii="Arial" w:hAnsi="Arial" w:cs="Arial"/>
          <w:color w:val="222222"/>
          <w:sz w:val="28"/>
          <w:szCs w:val="28"/>
        </w:rPr>
        <w:t xml:space="preserve">Ultimately, the District Court </w:t>
      </w:r>
      <w:r>
        <w:rPr>
          <w:rFonts w:ascii="Arial" w:hAnsi="Arial" w:cs="Arial"/>
          <w:color w:val="222222"/>
          <w:sz w:val="28"/>
          <w:szCs w:val="28"/>
        </w:rPr>
        <w:t xml:space="preserve">ruled </w:t>
      </w:r>
      <w:r w:rsidRPr="000E12E0">
        <w:rPr>
          <w:rFonts w:ascii="Arial" w:hAnsi="Arial" w:cs="Arial"/>
          <w:color w:val="222222"/>
          <w:sz w:val="28"/>
          <w:szCs w:val="28"/>
        </w:rPr>
        <w:t>against PGA, requiring it to allow Martin to use a cart. The court found that the purpose of the PGA's walking rule was to insert fatigue into the skill of shot-making, and that Martin suffered significant fatigue due to his disability, even with th</w:t>
      </w:r>
      <w:r>
        <w:rPr>
          <w:rFonts w:ascii="Arial" w:hAnsi="Arial" w:cs="Arial"/>
          <w:color w:val="222222"/>
          <w:sz w:val="28"/>
          <w:szCs w:val="28"/>
        </w:rPr>
        <w:t xml:space="preserve">e use of a cart. </w:t>
      </w:r>
    </w:p>
    <w:p w:rsidR="000D2CD0" w:rsidRPr="000E12E0" w:rsidRDefault="000E12E0" w:rsidP="00A40E14">
      <w:pPr>
        <w:spacing w:before="100" w:beforeAutospacing="1" w:after="100" w:afterAutospacing="1" w:line="240" w:lineRule="auto"/>
        <w:rPr>
          <w:rFonts w:ascii="Arial" w:hAnsi="Arial" w:cs="Arial"/>
          <w:color w:val="222222"/>
          <w:sz w:val="28"/>
          <w:szCs w:val="28"/>
        </w:rPr>
      </w:pPr>
      <w:r>
        <w:rPr>
          <w:rFonts w:ascii="Arial" w:hAnsi="Arial" w:cs="Arial"/>
          <w:color w:val="222222"/>
          <w:sz w:val="28"/>
          <w:szCs w:val="28"/>
        </w:rPr>
        <w:t>T</w:t>
      </w:r>
      <w:r w:rsidRPr="000E12E0">
        <w:rPr>
          <w:rFonts w:ascii="Arial" w:hAnsi="Arial" w:cs="Arial"/>
          <w:color w:val="222222"/>
          <w:sz w:val="28"/>
          <w:szCs w:val="28"/>
        </w:rPr>
        <w:t>he Court of Appeals concluded that golf courses are places of public accommodation during professional tournaments and that permitting Martin to use a cart would not fundamentally alter the nature of those tournaments.</w:t>
      </w:r>
    </w:p>
    <w:p w:rsidR="008D0243" w:rsidRPr="008D0243" w:rsidRDefault="008D0243" w:rsidP="00A40E14">
      <w:pPr>
        <w:spacing w:before="100" w:beforeAutospacing="1" w:after="100" w:afterAutospacing="1" w:line="240" w:lineRule="auto"/>
        <w:rPr>
          <w:rFonts w:ascii="Arial" w:eastAsia="Times New Roman" w:hAnsi="Arial" w:cs="Arial"/>
          <w:color w:val="6D6D6D"/>
          <w:sz w:val="28"/>
          <w:szCs w:val="28"/>
        </w:rPr>
      </w:pPr>
      <w:r w:rsidRPr="008D0243">
        <w:rPr>
          <w:rFonts w:ascii="Arial" w:eastAsia="Times New Roman" w:hAnsi="Arial" w:cs="Arial"/>
          <w:color w:val="6D6D6D"/>
          <w:sz w:val="28"/>
          <w:szCs w:val="28"/>
        </w:rPr>
        <w:t>How would you rule on this?</w:t>
      </w:r>
    </w:p>
    <w:p w:rsidR="007E1FAD" w:rsidRDefault="007E1FAD"/>
    <w:sectPr w:rsidR="007E1FAD" w:rsidSect="00A40E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Regula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14"/>
    <w:rsid w:val="000D2CD0"/>
    <w:rsid w:val="000E12E0"/>
    <w:rsid w:val="00254352"/>
    <w:rsid w:val="002C33E7"/>
    <w:rsid w:val="00363A9B"/>
    <w:rsid w:val="00471A2C"/>
    <w:rsid w:val="00603110"/>
    <w:rsid w:val="007A12BD"/>
    <w:rsid w:val="007E1FAD"/>
    <w:rsid w:val="008D0243"/>
    <w:rsid w:val="00932DF0"/>
    <w:rsid w:val="00A40E14"/>
    <w:rsid w:val="00AA44BE"/>
    <w:rsid w:val="00D0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E4F2C-86CF-494A-B12B-549A075F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71977">
      <w:bodyDiv w:val="1"/>
      <w:marLeft w:val="0"/>
      <w:marRight w:val="0"/>
      <w:marTop w:val="0"/>
      <w:marBottom w:val="0"/>
      <w:divBdr>
        <w:top w:val="none" w:sz="0" w:space="0" w:color="auto"/>
        <w:left w:val="none" w:sz="0" w:space="0" w:color="auto"/>
        <w:bottom w:val="none" w:sz="0" w:space="0" w:color="auto"/>
        <w:right w:val="none" w:sz="0" w:space="0" w:color="auto"/>
      </w:divBdr>
      <w:divsChild>
        <w:div w:id="1982735269">
          <w:marLeft w:val="0"/>
          <w:marRight w:val="0"/>
          <w:marTop w:val="0"/>
          <w:marBottom w:val="0"/>
          <w:divBdr>
            <w:top w:val="none" w:sz="0" w:space="0" w:color="auto"/>
            <w:left w:val="none" w:sz="0" w:space="0" w:color="auto"/>
            <w:bottom w:val="none" w:sz="0" w:space="0" w:color="auto"/>
            <w:right w:val="none" w:sz="0" w:space="0" w:color="auto"/>
          </w:divBdr>
          <w:divsChild>
            <w:div w:id="2032954529">
              <w:marLeft w:val="0"/>
              <w:marRight w:val="0"/>
              <w:marTop w:val="0"/>
              <w:marBottom w:val="0"/>
              <w:divBdr>
                <w:top w:val="none" w:sz="0" w:space="0" w:color="auto"/>
                <w:left w:val="none" w:sz="0" w:space="0" w:color="auto"/>
                <w:bottom w:val="none" w:sz="0" w:space="0" w:color="auto"/>
                <w:right w:val="none" w:sz="0" w:space="0" w:color="auto"/>
              </w:divBdr>
              <w:divsChild>
                <w:div w:id="1330258349">
                  <w:marLeft w:val="0"/>
                  <w:marRight w:val="0"/>
                  <w:marTop w:val="0"/>
                  <w:marBottom w:val="0"/>
                  <w:divBdr>
                    <w:top w:val="none" w:sz="0" w:space="0" w:color="auto"/>
                    <w:left w:val="none" w:sz="0" w:space="0" w:color="auto"/>
                    <w:bottom w:val="none" w:sz="0" w:space="0" w:color="auto"/>
                    <w:right w:val="none" w:sz="0" w:space="0" w:color="auto"/>
                  </w:divBdr>
                  <w:divsChild>
                    <w:div w:id="830368397">
                      <w:marLeft w:val="0"/>
                      <w:marRight w:val="0"/>
                      <w:marTop w:val="0"/>
                      <w:marBottom w:val="0"/>
                      <w:divBdr>
                        <w:top w:val="none" w:sz="0" w:space="0" w:color="auto"/>
                        <w:left w:val="none" w:sz="0" w:space="0" w:color="auto"/>
                        <w:bottom w:val="none" w:sz="0" w:space="0" w:color="auto"/>
                        <w:right w:val="none" w:sz="0" w:space="0" w:color="auto"/>
                      </w:divBdr>
                      <w:divsChild>
                        <w:div w:id="2057196768">
                          <w:marLeft w:val="0"/>
                          <w:marRight w:val="0"/>
                          <w:marTop w:val="0"/>
                          <w:marBottom w:val="0"/>
                          <w:divBdr>
                            <w:top w:val="none" w:sz="0" w:space="0" w:color="auto"/>
                            <w:left w:val="none" w:sz="0" w:space="0" w:color="auto"/>
                            <w:bottom w:val="none" w:sz="0" w:space="0" w:color="auto"/>
                            <w:right w:val="none" w:sz="0" w:space="0" w:color="auto"/>
                          </w:divBdr>
                          <w:divsChild>
                            <w:div w:id="1419905405">
                              <w:marLeft w:val="0"/>
                              <w:marRight w:val="0"/>
                              <w:marTop w:val="0"/>
                              <w:marBottom w:val="0"/>
                              <w:divBdr>
                                <w:top w:val="none" w:sz="0" w:space="0" w:color="auto"/>
                                <w:left w:val="none" w:sz="0" w:space="0" w:color="auto"/>
                                <w:bottom w:val="none" w:sz="0" w:space="0" w:color="auto"/>
                                <w:right w:val="none" w:sz="0" w:space="0" w:color="auto"/>
                              </w:divBdr>
                              <w:divsChild>
                                <w:div w:id="232158735">
                                  <w:marLeft w:val="0"/>
                                  <w:marRight w:val="0"/>
                                  <w:marTop w:val="0"/>
                                  <w:marBottom w:val="0"/>
                                  <w:divBdr>
                                    <w:top w:val="none" w:sz="0" w:space="0" w:color="auto"/>
                                    <w:left w:val="none" w:sz="0" w:space="0" w:color="auto"/>
                                    <w:bottom w:val="none" w:sz="0" w:space="0" w:color="auto"/>
                                    <w:right w:val="none" w:sz="0" w:space="0" w:color="auto"/>
                                  </w:divBdr>
                                  <w:divsChild>
                                    <w:div w:id="1654722184">
                                      <w:marLeft w:val="0"/>
                                      <w:marRight w:val="0"/>
                                      <w:marTop w:val="0"/>
                                      <w:marBottom w:val="0"/>
                                      <w:divBdr>
                                        <w:top w:val="none" w:sz="0" w:space="0" w:color="auto"/>
                                        <w:left w:val="none" w:sz="0" w:space="0" w:color="auto"/>
                                        <w:bottom w:val="none" w:sz="0" w:space="0" w:color="auto"/>
                                        <w:right w:val="none" w:sz="0" w:space="0" w:color="auto"/>
                                      </w:divBdr>
                                      <w:divsChild>
                                        <w:div w:id="15228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46858">
      <w:bodyDiv w:val="1"/>
      <w:marLeft w:val="0"/>
      <w:marRight w:val="0"/>
      <w:marTop w:val="0"/>
      <w:marBottom w:val="0"/>
      <w:divBdr>
        <w:top w:val="none" w:sz="0" w:space="0" w:color="auto"/>
        <w:left w:val="none" w:sz="0" w:space="0" w:color="auto"/>
        <w:bottom w:val="none" w:sz="0" w:space="0" w:color="auto"/>
        <w:right w:val="none" w:sz="0" w:space="0" w:color="auto"/>
      </w:divBdr>
      <w:divsChild>
        <w:div w:id="954483279">
          <w:marLeft w:val="0"/>
          <w:marRight w:val="0"/>
          <w:marTop w:val="0"/>
          <w:marBottom w:val="0"/>
          <w:divBdr>
            <w:top w:val="none" w:sz="0" w:space="0" w:color="auto"/>
            <w:left w:val="none" w:sz="0" w:space="0" w:color="auto"/>
            <w:bottom w:val="none" w:sz="0" w:space="0" w:color="auto"/>
            <w:right w:val="none" w:sz="0" w:space="0" w:color="auto"/>
          </w:divBdr>
          <w:divsChild>
            <w:div w:id="10657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cp:lastPrinted>2017-03-05T20:33:00Z</cp:lastPrinted>
  <dcterms:created xsi:type="dcterms:W3CDTF">2017-09-10T22:46:00Z</dcterms:created>
  <dcterms:modified xsi:type="dcterms:W3CDTF">2017-09-10T22:46:00Z</dcterms:modified>
</cp:coreProperties>
</file>