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A3" w:rsidRDefault="005432A3" w:rsidP="005432A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p w:rsidR="005432A3" w:rsidRDefault="005432A3" w:rsidP="005432A3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Arrest Procedures</w:t>
      </w:r>
    </w:p>
    <w:bookmarkEnd w:id="0"/>
    <w:p w:rsidR="005432A3" w:rsidRDefault="005432A3" w:rsidP="005432A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5432A3" w:rsidRDefault="005432A3" w:rsidP="005432A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</w:p>
    <w:p w:rsidR="005432A3" w:rsidRDefault="005432A3" w:rsidP="005432A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custody: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act of apprehending (especially apprehending a criminal) 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exercise rights: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use their Constitutional protections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garnered: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taken from 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arraignment: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  a formal reading of a criminal charging document in the presence of the defendant to inform the defendant of the charges against him or her. The accused is expected to enter a plea.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1.  Under what circumstances can a defendant be arrested, but NOT taken into custody (jailed)?</w:t>
      </w:r>
      <w:r>
        <w:rPr>
          <w:rFonts w:ascii="Arial" w:hAnsi="Arial" w:cs="Arial"/>
          <w:color w:val="000000"/>
          <w:sz w:val="27"/>
          <w:szCs w:val="27"/>
        </w:rPr>
        <w:br/>
        <w:t>2.  When taken into custody, what "rights" must be communicated to the accused?</w:t>
      </w:r>
      <w:r>
        <w:rPr>
          <w:rFonts w:ascii="Arial" w:hAnsi="Arial" w:cs="Arial"/>
          <w:color w:val="000000"/>
          <w:sz w:val="27"/>
          <w:szCs w:val="27"/>
        </w:rPr>
        <w:br/>
        <w:t>3.  What court case forced police to inform the accused of their rights?</w:t>
      </w:r>
      <w:r>
        <w:rPr>
          <w:rFonts w:ascii="Arial" w:hAnsi="Arial" w:cs="Arial"/>
          <w:color w:val="000000"/>
          <w:sz w:val="27"/>
          <w:szCs w:val="27"/>
        </w:rPr>
        <w:br/>
        <w:t>4.  For what reason may the police hold a suspect who has been arrested without a warrant?  </w:t>
      </w:r>
      <w:r>
        <w:rPr>
          <w:rFonts w:ascii="Arial" w:hAnsi="Arial" w:cs="Arial"/>
          <w:color w:val="000000"/>
          <w:sz w:val="27"/>
          <w:szCs w:val="27"/>
        </w:rPr>
        <w:br/>
        <w:t>5.  How long can the police hold someone under these circumstances?</w:t>
      </w:r>
      <w:r>
        <w:rPr>
          <w:rFonts w:ascii="Arial" w:hAnsi="Arial" w:cs="Arial"/>
          <w:color w:val="000000"/>
          <w:sz w:val="27"/>
          <w:szCs w:val="27"/>
        </w:rPr>
        <w:br/>
        <w:t>6.  If the police want to keep someone for longer, what must happen?</w:t>
      </w:r>
    </w:p>
    <w:p w:rsidR="00B82538" w:rsidRDefault="00B82538"/>
    <w:sectPr w:rsidR="00B82538" w:rsidSect="0054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A3"/>
    <w:rsid w:val="005432A3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6A4E-7EBF-481B-A854-60A7AD15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2A3"/>
    <w:rPr>
      <w:b/>
      <w:bCs/>
    </w:rPr>
  </w:style>
  <w:style w:type="character" w:styleId="Emphasis">
    <w:name w:val="Emphasis"/>
    <w:basedOn w:val="DefaultParagraphFont"/>
    <w:uiPriority w:val="20"/>
    <w:qFormat/>
    <w:rsid w:val="00543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2017-10-07T16:20:00Z</dcterms:created>
  <dcterms:modified xsi:type="dcterms:W3CDTF">2017-10-07T16:21:00Z</dcterms:modified>
</cp:coreProperties>
</file>