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388" w:rsidRPr="00583388" w:rsidRDefault="00583388" w:rsidP="00583388">
      <w:pPr>
        <w:spacing w:after="0" w:line="240" w:lineRule="auto"/>
        <w:rPr>
          <w:rFonts w:ascii="Arial" w:eastAsia="Times New Roman" w:hAnsi="Arial" w:cs="Arial"/>
          <w:color w:val="000000"/>
          <w:sz w:val="40"/>
          <w:szCs w:val="40"/>
        </w:rPr>
      </w:pPr>
      <w:r w:rsidRPr="00583388">
        <w:rPr>
          <w:rFonts w:ascii="Arial" w:eastAsia="Times New Roman" w:hAnsi="Arial" w:cs="Arial"/>
          <w:sz w:val="40"/>
          <w:szCs w:val="40"/>
        </w:rPr>
        <w:fldChar w:fldCharType="begin"/>
      </w:r>
      <w:r w:rsidRPr="00583388">
        <w:rPr>
          <w:rFonts w:ascii="Arial" w:eastAsia="Times New Roman" w:hAnsi="Arial" w:cs="Arial"/>
          <w:sz w:val="40"/>
          <w:szCs w:val="40"/>
        </w:rPr>
        <w:instrText xml:space="preserve"> HYPERLINK "http://www.mrprokop.net/class.cfm?subpage=1093359" </w:instrText>
      </w:r>
      <w:r w:rsidRPr="00583388">
        <w:rPr>
          <w:rFonts w:ascii="Arial" w:eastAsia="Times New Roman" w:hAnsi="Arial" w:cs="Arial"/>
          <w:sz w:val="40"/>
          <w:szCs w:val="40"/>
        </w:rPr>
        <w:fldChar w:fldCharType="separate"/>
      </w:r>
      <w:r w:rsidRPr="00583388">
        <w:rPr>
          <w:rFonts w:ascii="Arial" w:eastAsia="Times New Roman" w:hAnsi="Arial" w:cs="Arial"/>
          <w:sz w:val="40"/>
          <w:szCs w:val="40"/>
        </w:rPr>
        <w:t>Ex</w:t>
      </w:r>
      <w:r>
        <w:rPr>
          <w:rFonts w:ascii="Arial" w:eastAsia="Times New Roman" w:hAnsi="Arial" w:cs="Arial"/>
          <w:sz w:val="40"/>
          <w:szCs w:val="40"/>
        </w:rPr>
        <w:t>c</w:t>
      </w:r>
      <w:r w:rsidRPr="00583388">
        <w:rPr>
          <w:rFonts w:ascii="Arial" w:eastAsia="Times New Roman" w:hAnsi="Arial" w:cs="Arial"/>
          <w:sz w:val="40"/>
          <w:szCs w:val="40"/>
        </w:rPr>
        <w:t>erpts from John Smith's instructions for settling a colony (160?)</w:t>
      </w:r>
      <w:r w:rsidRPr="00583388">
        <w:rPr>
          <w:rFonts w:ascii="Arial" w:eastAsia="Times New Roman" w:hAnsi="Arial" w:cs="Arial"/>
          <w:sz w:val="40"/>
          <w:szCs w:val="40"/>
        </w:rPr>
        <w:fldChar w:fldCharType="end"/>
      </w:r>
    </w:p>
    <w:p w:rsidR="00583388" w:rsidRPr="00583388" w:rsidRDefault="00583388" w:rsidP="00583388">
      <w:pPr>
        <w:spacing w:before="100" w:beforeAutospacing="1" w:after="100" w:afterAutospacing="1" w:line="240" w:lineRule="auto"/>
        <w:rPr>
          <w:rFonts w:ascii="Verdana" w:eastAsia="Times New Roman" w:hAnsi="Verdana" w:cs="Times New Roman"/>
          <w:i/>
          <w:color w:val="000000"/>
          <w:sz w:val="28"/>
          <w:szCs w:val="28"/>
        </w:rPr>
      </w:pPr>
      <w:r w:rsidRPr="00583388">
        <w:rPr>
          <w:rFonts w:ascii="Arial" w:eastAsia="Times New Roman" w:hAnsi="Arial" w:cs="Arial"/>
          <w:i/>
          <w:color w:val="000000"/>
          <w:sz w:val="28"/>
          <w:szCs w:val="28"/>
        </w:rPr>
        <w:t xml:space="preserve">When it shall please God to send you on the coast of Virginia, you shall do your best </w:t>
      </w:r>
      <w:proofErr w:type="spellStart"/>
      <w:r w:rsidRPr="00583388">
        <w:rPr>
          <w:rFonts w:ascii="Arial" w:eastAsia="Times New Roman" w:hAnsi="Arial" w:cs="Arial"/>
          <w:i/>
          <w:color w:val="000000"/>
          <w:sz w:val="28"/>
          <w:szCs w:val="28"/>
        </w:rPr>
        <w:t>endeavour</w:t>
      </w:r>
      <w:proofErr w:type="spellEnd"/>
      <w:r w:rsidRPr="00583388">
        <w:rPr>
          <w:rFonts w:ascii="Arial" w:eastAsia="Times New Roman" w:hAnsi="Arial" w:cs="Arial"/>
          <w:i/>
          <w:color w:val="000000"/>
          <w:sz w:val="28"/>
          <w:szCs w:val="28"/>
        </w:rPr>
        <w:t xml:space="preserve"> to find out a safe port in the entrance of some navigable river, making choice of such a one as </w:t>
      </w:r>
      <w:proofErr w:type="spellStart"/>
      <w:r w:rsidRPr="00583388">
        <w:rPr>
          <w:rFonts w:ascii="Arial" w:eastAsia="Times New Roman" w:hAnsi="Arial" w:cs="Arial"/>
          <w:i/>
          <w:color w:val="000000"/>
          <w:sz w:val="28"/>
          <w:szCs w:val="28"/>
        </w:rPr>
        <w:t>runneth</w:t>
      </w:r>
      <w:proofErr w:type="spellEnd"/>
      <w:r w:rsidRPr="00583388">
        <w:rPr>
          <w:rFonts w:ascii="Arial" w:eastAsia="Times New Roman" w:hAnsi="Arial" w:cs="Arial"/>
          <w:i/>
          <w:color w:val="000000"/>
          <w:sz w:val="28"/>
          <w:szCs w:val="28"/>
        </w:rPr>
        <w:t xml:space="preserve"> farthest into the land, and if you happen to discover divers portable rivers, and amongst them any one that hath two main branches, if the difference be not great, make choice of that which </w:t>
      </w:r>
      <w:proofErr w:type="spellStart"/>
      <w:r w:rsidRPr="00583388">
        <w:rPr>
          <w:rFonts w:ascii="Arial" w:eastAsia="Times New Roman" w:hAnsi="Arial" w:cs="Arial"/>
          <w:i/>
          <w:color w:val="000000"/>
          <w:sz w:val="28"/>
          <w:szCs w:val="28"/>
        </w:rPr>
        <w:t>bendeth</w:t>
      </w:r>
      <w:proofErr w:type="spellEnd"/>
      <w:r w:rsidRPr="00583388">
        <w:rPr>
          <w:rFonts w:ascii="Arial" w:eastAsia="Times New Roman" w:hAnsi="Arial" w:cs="Arial"/>
          <w:i/>
          <w:color w:val="000000"/>
          <w:sz w:val="28"/>
          <w:szCs w:val="28"/>
        </w:rPr>
        <w:t xml:space="preserve"> most toward the North-west for that way you shall soonest find the other sea</w:t>
      </w:r>
    </w:p>
    <w:p w:rsidR="00583388" w:rsidRPr="00583388" w:rsidRDefault="00583388" w:rsidP="00583388">
      <w:pPr>
        <w:spacing w:before="100" w:beforeAutospacing="1" w:after="100" w:afterAutospacing="1" w:line="240" w:lineRule="auto"/>
        <w:rPr>
          <w:rFonts w:ascii="Verdana" w:eastAsia="Times New Roman" w:hAnsi="Verdana" w:cs="Times New Roman"/>
          <w:i/>
          <w:color w:val="000000"/>
          <w:sz w:val="28"/>
          <w:szCs w:val="28"/>
        </w:rPr>
      </w:pPr>
      <w:r w:rsidRPr="00583388">
        <w:rPr>
          <w:rFonts w:ascii="Arial" w:eastAsia="Times New Roman" w:hAnsi="Arial" w:cs="Arial"/>
          <w:i/>
          <w:color w:val="000000"/>
          <w:sz w:val="28"/>
          <w:szCs w:val="28"/>
        </w:rPr>
        <w:t xml:space="preserve">    In all your passages you must have great care not to offend the naturals, if you can eschew it; and </w:t>
      </w:r>
      <w:proofErr w:type="spellStart"/>
      <w:r w:rsidRPr="00583388">
        <w:rPr>
          <w:rFonts w:ascii="Arial" w:eastAsia="Times New Roman" w:hAnsi="Arial" w:cs="Arial"/>
          <w:i/>
          <w:color w:val="000000"/>
          <w:sz w:val="28"/>
          <w:szCs w:val="28"/>
        </w:rPr>
        <w:t>imploy</w:t>
      </w:r>
      <w:proofErr w:type="spellEnd"/>
      <w:r w:rsidRPr="00583388">
        <w:rPr>
          <w:rFonts w:ascii="Arial" w:eastAsia="Times New Roman" w:hAnsi="Arial" w:cs="Arial"/>
          <w:i/>
          <w:color w:val="000000"/>
          <w:sz w:val="28"/>
          <w:szCs w:val="28"/>
        </w:rPr>
        <w:t xml:space="preserve"> some few of your company to trade with them for corn and all other lasting victuals if you [?</w:t>
      </w:r>
      <w:r w:rsidRPr="00583388">
        <w:rPr>
          <w:rFonts w:ascii="Arial" w:eastAsia="Times New Roman" w:hAnsi="Arial" w:cs="Arial"/>
          <w:i/>
          <w:iCs/>
          <w:color w:val="000000"/>
          <w:sz w:val="28"/>
          <w:szCs w:val="28"/>
        </w:rPr>
        <w:t>they</w:t>
      </w:r>
      <w:r w:rsidRPr="00583388">
        <w:rPr>
          <w:rFonts w:ascii="Arial" w:eastAsia="Times New Roman" w:hAnsi="Arial" w:cs="Arial"/>
          <w:i/>
          <w:color w:val="000000"/>
          <w:sz w:val="28"/>
          <w:szCs w:val="28"/>
        </w:rPr>
        <w:t xml:space="preserve">] have any: and this you must do before that they perceive you mean to plant among them; for not being sure how your own seed corn will prosper the first year, to avoid </w:t>
      </w:r>
      <w:bookmarkStart w:id="0" w:name="_GoBack"/>
      <w:r w:rsidRPr="00583388">
        <w:rPr>
          <w:rFonts w:ascii="Arial" w:eastAsia="Times New Roman" w:hAnsi="Arial" w:cs="Arial"/>
          <w:i/>
          <w:color w:val="000000"/>
          <w:sz w:val="28"/>
          <w:szCs w:val="28"/>
        </w:rPr>
        <w:t xml:space="preserve">the danger of famine, use and </w:t>
      </w:r>
      <w:proofErr w:type="spellStart"/>
      <w:r w:rsidRPr="00583388">
        <w:rPr>
          <w:rFonts w:ascii="Arial" w:eastAsia="Times New Roman" w:hAnsi="Arial" w:cs="Arial"/>
          <w:i/>
          <w:color w:val="000000"/>
          <w:sz w:val="28"/>
          <w:szCs w:val="28"/>
        </w:rPr>
        <w:t>endeavour</w:t>
      </w:r>
      <w:proofErr w:type="spellEnd"/>
      <w:r w:rsidRPr="00583388">
        <w:rPr>
          <w:rFonts w:ascii="Arial" w:eastAsia="Times New Roman" w:hAnsi="Arial" w:cs="Arial"/>
          <w:i/>
          <w:color w:val="000000"/>
          <w:sz w:val="28"/>
          <w:szCs w:val="28"/>
        </w:rPr>
        <w:t xml:space="preserve"> to store yourselves of the country </w:t>
      </w:r>
      <w:bookmarkEnd w:id="0"/>
      <w:r w:rsidRPr="00583388">
        <w:rPr>
          <w:rFonts w:ascii="Arial" w:eastAsia="Times New Roman" w:hAnsi="Arial" w:cs="Arial"/>
          <w:i/>
          <w:color w:val="000000"/>
          <w:sz w:val="28"/>
          <w:szCs w:val="28"/>
        </w:rPr>
        <w:t>corn.</w:t>
      </w:r>
    </w:p>
    <w:p w:rsidR="00583388" w:rsidRPr="00583388" w:rsidRDefault="00583388" w:rsidP="00583388">
      <w:pPr>
        <w:spacing w:before="100" w:beforeAutospacing="1" w:after="100" w:afterAutospacing="1" w:line="240" w:lineRule="auto"/>
        <w:rPr>
          <w:rFonts w:ascii="Verdana" w:eastAsia="Times New Roman" w:hAnsi="Verdana" w:cs="Times New Roman"/>
          <w:i/>
          <w:color w:val="000000"/>
          <w:sz w:val="28"/>
          <w:szCs w:val="28"/>
        </w:rPr>
      </w:pPr>
      <w:r w:rsidRPr="00583388">
        <w:rPr>
          <w:rFonts w:ascii="Arial" w:eastAsia="Times New Roman" w:hAnsi="Arial" w:cs="Arial"/>
          <w:i/>
          <w:color w:val="000000"/>
          <w:sz w:val="28"/>
          <w:szCs w:val="28"/>
        </w:rPr>
        <w:t xml:space="preserve">      And how weary </w:t>
      </w:r>
      <w:proofErr w:type="spellStart"/>
      <w:r w:rsidRPr="00583388">
        <w:rPr>
          <w:rFonts w:ascii="Arial" w:eastAsia="Times New Roman" w:hAnsi="Arial" w:cs="Arial"/>
          <w:i/>
          <w:color w:val="000000"/>
          <w:sz w:val="28"/>
          <w:szCs w:val="28"/>
        </w:rPr>
        <w:t>soever</w:t>
      </w:r>
      <w:proofErr w:type="spellEnd"/>
      <w:r w:rsidRPr="00583388">
        <w:rPr>
          <w:rFonts w:ascii="Arial" w:eastAsia="Times New Roman" w:hAnsi="Arial" w:cs="Arial"/>
          <w:i/>
          <w:color w:val="000000"/>
          <w:sz w:val="28"/>
          <w:szCs w:val="28"/>
        </w:rPr>
        <w:t xml:space="preserve"> your soldiers be, let them never trust the country people with the carriage of their weapons; for if they run from you with your </w:t>
      </w:r>
      <w:proofErr w:type="spellStart"/>
      <w:r w:rsidRPr="00583388">
        <w:rPr>
          <w:rFonts w:ascii="Arial" w:eastAsia="Times New Roman" w:hAnsi="Arial" w:cs="Arial"/>
          <w:i/>
          <w:color w:val="000000"/>
          <w:sz w:val="28"/>
          <w:szCs w:val="28"/>
        </w:rPr>
        <w:t>shott</w:t>
      </w:r>
      <w:proofErr w:type="spellEnd"/>
      <w:r w:rsidRPr="00583388">
        <w:rPr>
          <w:rFonts w:ascii="Arial" w:eastAsia="Times New Roman" w:hAnsi="Arial" w:cs="Arial"/>
          <w:i/>
          <w:color w:val="000000"/>
          <w:sz w:val="28"/>
          <w:szCs w:val="28"/>
        </w:rPr>
        <w:t xml:space="preserve">, which they only fear, they will easily kill them all with their arrows. And </w:t>
      </w:r>
      <w:proofErr w:type="spellStart"/>
      <w:r w:rsidRPr="00583388">
        <w:rPr>
          <w:rFonts w:ascii="Arial" w:eastAsia="Times New Roman" w:hAnsi="Arial" w:cs="Arial"/>
          <w:i/>
          <w:color w:val="000000"/>
          <w:sz w:val="28"/>
          <w:szCs w:val="28"/>
        </w:rPr>
        <w:t>whensoever</w:t>
      </w:r>
      <w:proofErr w:type="spellEnd"/>
      <w:r w:rsidRPr="00583388">
        <w:rPr>
          <w:rFonts w:ascii="Arial" w:eastAsia="Times New Roman" w:hAnsi="Arial" w:cs="Arial"/>
          <w:i/>
          <w:color w:val="000000"/>
          <w:sz w:val="28"/>
          <w:szCs w:val="28"/>
        </w:rPr>
        <w:t xml:space="preserve"> any of yours shoots before them, be sure they may be chosen out of your best marksmen; for if they see your learners miss what they aim at, they will think the weapon not so terrible, and thereby will be </w:t>
      </w:r>
      <w:proofErr w:type="spellStart"/>
      <w:r w:rsidRPr="00583388">
        <w:rPr>
          <w:rFonts w:ascii="Arial" w:eastAsia="Times New Roman" w:hAnsi="Arial" w:cs="Arial"/>
          <w:i/>
          <w:color w:val="000000"/>
          <w:sz w:val="28"/>
          <w:szCs w:val="28"/>
        </w:rPr>
        <w:t>bould</w:t>
      </w:r>
      <w:proofErr w:type="spellEnd"/>
      <w:r w:rsidRPr="00583388">
        <w:rPr>
          <w:rFonts w:ascii="Arial" w:eastAsia="Times New Roman" w:hAnsi="Arial" w:cs="Arial"/>
          <w:i/>
          <w:color w:val="000000"/>
          <w:sz w:val="28"/>
          <w:szCs w:val="28"/>
        </w:rPr>
        <w:t xml:space="preserve"> to assault you.</w:t>
      </w:r>
    </w:p>
    <w:p w:rsidR="00B82538" w:rsidRPr="00583388" w:rsidRDefault="00583388" w:rsidP="00583388">
      <w:pPr>
        <w:rPr>
          <w:i/>
          <w:sz w:val="28"/>
          <w:szCs w:val="28"/>
        </w:rPr>
      </w:pPr>
      <w:r w:rsidRPr="00583388">
        <w:rPr>
          <w:rFonts w:ascii="Arial" w:eastAsia="Times New Roman" w:hAnsi="Arial" w:cs="Arial"/>
          <w:i/>
          <w:color w:val="000000"/>
          <w:sz w:val="28"/>
          <w:szCs w:val="28"/>
        </w:rPr>
        <w:t xml:space="preserve">       Above all things, do not </w:t>
      </w:r>
      <w:proofErr w:type="spellStart"/>
      <w:r w:rsidRPr="00583388">
        <w:rPr>
          <w:rFonts w:ascii="Arial" w:eastAsia="Times New Roman" w:hAnsi="Arial" w:cs="Arial"/>
          <w:i/>
          <w:color w:val="000000"/>
          <w:sz w:val="28"/>
          <w:szCs w:val="28"/>
        </w:rPr>
        <w:t>advertize</w:t>
      </w:r>
      <w:proofErr w:type="spellEnd"/>
      <w:r w:rsidRPr="00583388">
        <w:rPr>
          <w:rFonts w:ascii="Arial" w:eastAsia="Times New Roman" w:hAnsi="Arial" w:cs="Arial"/>
          <w:i/>
          <w:color w:val="000000"/>
          <w:sz w:val="28"/>
          <w:szCs w:val="28"/>
        </w:rPr>
        <w:t xml:space="preserve"> the killing of any of your men, that the country people may know it; if they perceive that there are but common men, and that with the loss of many of theirs they diminish any part of yours, they will make many adventures upon you. If the country be populous, you shall do well also, not to let them see or know if your sick men, if you have any; which may also encourage them to make many </w:t>
      </w:r>
      <w:proofErr w:type="spellStart"/>
      <w:r w:rsidRPr="00583388">
        <w:rPr>
          <w:rFonts w:ascii="Arial" w:eastAsia="Times New Roman" w:hAnsi="Arial" w:cs="Arial"/>
          <w:i/>
          <w:color w:val="000000"/>
          <w:sz w:val="28"/>
          <w:szCs w:val="28"/>
        </w:rPr>
        <w:t>enterprizes</w:t>
      </w:r>
      <w:proofErr w:type="spellEnd"/>
      <w:r w:rsidRPr="00583388">
        <w:rPr>
          <w:rFonts w:ascii="Arial" w:eastAsia="Times New Roman" w:hAnsi="Arial" w:cs="Arial"/>
          <w:i/>
          <w:color w:val="000000"/>
          <w:sz w:val="28"/>
          <w:szCs w:val="28"/>
        </w:rPr>
        <w:t>.</w:t>
      </w:r>
    </w:p>
    <w:sectPr w:rsidR="00B82538" w:rsidRPr="00583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88"/>
    <w:rsid w:val="00583388"/>
    <w:rsid w:val="00811BB2"/>
    <w:rsid w:val="00B8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15C8"/>
  <w15:chartTrackingRefBased/>
  <w15:docId w15:val="{834610D9-3041-422C-B229-281140F0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2017-10-06T01:33:00Z</dcterms:created>
  <dcterms:modified xsi:type="dcterms:W3CDTF">2017-10-06T01:34:00Z</dcterms:modified>
</cp:coreProperties>
</file>