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14" w:rsidRPr="00A40E14" w:rsidRDefault="00A40E14" w:rsidP="00A40E14">
      <w:pPr>
        <w:spacing w:after="0" w:line="240" w:lineRule="auto"/>
        <w:rPr>
          <w:rFonts w:ascii="TitilliumRegular" w:eastAsia="Times New Roman" w:hAnsi="TitilliumRegular" w:cs="Arial"/>
          <w:color w:val="6D6D6D"/>
          <w:sz w:val="24"/>
          <w:szCs w:val="24"/>
        </w:rPr>
      </w:pPr>
      <w:bookmarkStart w:id="0" w:name="_GoBack"/>
      <w:bookmarkEnd w:id="0"/>
    </w:p>
    <w:p w:rsidR="00363A9B" w:rsidRDefault="00363A9B" w:rsidP="00A40E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43434"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iCs/>
          <w:color w:val="343434"/>
          <w:sz w:val="40"/>
          <w:szCs w:val="40"/>
        </w:rPr>
        <w:t>BIZARRE SUPREME COURT CASES</w:t>
      </w:r>
    </w:p>
    <w:p w:rsidR="00532350" w:rsidRDefault="00532350" w:rsidP="00532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43434"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iCs/>
          <w:color w:val="343434"/>
          <w:sz w:val="40"/>
          <w:szCs w:val="40"/>
        </w:rPr>
        <w:t>Korematsu v</w:t>
      </w:r>
      <w:r w:rsidR="00533616">
        <w:rPr>
          <w:rFonts w:ascii="Arial" w:eastAsia="Times New Roman" w:hAnsi="Arial" w:cs="Arial"/>
          <w:b/>
          <w:bCs/>
          <w:i/>
          <w:iCs/>
          <w:color w:val="343434"/>
          <w:sz w:val="40"/>
          <w:szCs w:val="40"/>
        </w:rPr>
        <w:t xml:space="preserve"> United States (1941</w:t>
      </w:r>
      <w:r w:rsidR="00363A9B">
        <w:rPr>
          <w:rFonts w:ascii="Arial" w:eastAsia="Times New Roman" w:hAnsi="Arial" w:cs="Arial"/>
          <w:b/>
          <w:bCs/>
          <w:i/>
          <w:iCs/>
          <w:color w:val="343434"/>
          <w:sz w:val="40"/>
          <w:szCs w:val="40"/>
        </w:rPr>
        <w:t>)</w:t>
      </w:r>
      <w:r w:rsidR="00A40E14" w:rsidRPr="00A40E14">
        <w:rPr>
          <w:rFonts w:ascii="Arial" w:eastAsia="Times New Roman" w:hAnsi="Arial" w:cs="Arial"/>
          <w:b/>
          <w:bCs/>
          <w:color w:val="343434"/>
          <w:sz w:val="40"/>
          <w:szCs w:val="40"/>
        </w:rPr>
        <w:br/>
      </w:r>
    </w:p>
    <w:p w:rsidR="008D0243" w:rsidRPr="00532350" w:rsidRDefault="008D0243" w:rsidP="00532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43434"/>
          <w:sz w:val="40"/>
          <w:szCs w:val="40"/>
        </w:rPr>
      </w:pPr>
      <w:r w:rsidRPr="008D0243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B19E0" wp14:editId="7F5C6995">
                <wp:simplePos x="0" y="0"/>
                <wp:positionH relativeFrom="column">
                  <wp:posOffset>3368040</wp:posOffset>
                </wp:positionH>
                <wp:positionV relativeFrom="paragraph">
                  <wp:posOffset>7620</wp:posOffset>
                </wp:positionV>
                <wp:extent cx="3413760" cy="26365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43" w:rsidRDefault="005323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1DE8F" wp14:editId="0803F13D">
                                  <wp:extent cx="3221990" cy="2562153"/>
                                  <wp:effectExtent l="0" t="0" r="0" b="0"/>
                                  <wp:docPr id="2" name="Picture 2" descr="http://3.bp.blogspot.com/-ScvwwD_b6hs/VdEXMO3nC1I/AAAAAAAABNw/Ukva9EMQRUU/s1600/harmony_6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ScvwwD_b6hs/VdEXMO3nC1I/AAAAAAAABNw/Ukva9EMQRUU/s1600/harmony_6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1990" cy="2562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1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2pt;margin-top:.6pt;width:268.8pt;height:20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">
                <v:textbox>
                  <w:txbxContent>
                    <w:p w:rsidR="008D0243" w:rsidRDefault="00532350">
                      <w:r>
                        <w:rPr>
                          <w:noProof/>
                        </w:rPr>
                        <w:drawing>
                          <wp:inline distT="0" distB="0" distL="0" distR="0" wp14:anchorId="6641DE8F" wp14:editId="0803F13D">
                            <wp:extent cx="3221990" cy="2562153"/>
                            <wp:effectExtent l="0" t="0" r="0" b="0"/>
                            <wp:docPr id="2" name="Picture 2" descr="http://3.bp.blogspot.com/-ScvwwD_b6hs/VdEXMO3nC1I/AAAAAAAABNw/Ukva9EMQRUU/s1600/harmony_6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ScvwwD_b6hs/VdEXMO3nC1I/AAAAAAAABNw/Ukva9EMQRUU/s1600/harmony_6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1990" cy="2562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A9B" w:rsidRPr="00363A9B">
        <w:rPr>
          <w:rFonts w:ascii="Arial" w:eastAsia="Calibri" w:hAnsi="Arial" w:cs="Arial"/>
          <w:b/>
          <w:sz w:val="28"/>
          <w:szCs w:val="28"/>
        </w:rPr>
        <w:t>Background of the case</w:t>
      </w:r>
    </w:p>
    <w:p w:rsidR="00533616" w:rsidRPr="00533616" w:rsidRDefault="00533616" w:rsidP="00533616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 w:rsidRPr="00533616">
        <w:rPr>
          <w:rFonts w:ascii="Arial" w:hAnsi="Arial" w:cs="Arial"/>
          <w:color w:val="222222"/>
          <w:sz w:val="28"/>
          <w:szCs w:val="28"/>
        </w:rPr>
        <w:t xml:space="preserve">After the bombing of Pearl Harbor in 1941, the US feared another attack by Japan, and that those of Japanese descent living in the US would aid them. </w:t>
      </w:r>
    </w:p>
    <w:p w:rsidR="00533616" w:rsidRDefault="00533616" w:rsidP="00533616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 w:rsidRPr="00533616">
        <w:rPr>
          <w:rFonts w:ascii="Arial" w:hAnsi="Arial" w:cs="Arial"/>
          <w:color w:val="222222"/>
          <w:sz w:val="28"/>
          <w:szCs w:val="28"/>
        </w:rPr>
        <w:t>On Feb. 19, 1942, two months after the Pearl Harbor attack by Japan’s mil</w:t>
      </w:r>
      <w:r>
        <w:rPr>
          <w:rFonts w:ascii="Arial" w:hAnsi="Arial" w:cs="Arial"/>
          <w:color w:val="222222"/>
          <w:sz w:val="28"/>
          <w:szCs w:val="28"/>
        </w:rPr>
        <w:t>itary,</w:t>
      </w:r>
      <w:r w:rsidRPr="00533616">
        <w:rPr>
          <w:rFonts w:ascii="Arial" w:hAnsi="Arial" w:cs="Arial"/>
          <w:color w:val="222222"/>
          <w:sz w:val="28"/>
          <w:szCs w:val="28"/>
        </w:rPr>
        <w:t xml:space="preserve"> Pres. Franklin D. Roosevelt issued Executive Order 9066, which enabled </w:t>
      </w:r>
      <w:r>
        <w:rPr>
          <w:rFonts w:ascii="Arial" w:hAnsi="Arial" w:cs="Arial"/>
          <w:color w:val="222222"/>
          <w:sz w:val="28"/>
          <w:szCs w:val="28"/>
        </w:rPr>
        <w:t xml:space="preserve">his </w:t>
      </w:r>
      <w:r w:rsidRPr="00533616">
        <w:rPr>
          <w:rFonts w:ascii="Arial" w:hAnsi="Arial" w:cs="Arial"/>
          <w:color w:val="222222"/>
          <w:sz w:val="28"/>
          <w:szCs w:val="28"/>
        </w:rPr>
        <w:t xml:space="preserve">military commanders </w:t>
      </w:r>
      <w:r>
        <w:rPr>
          <w:rFonts w:ascii="Arial" w:hAnsi="Arial" w:cs="Arial"/>
          <w:color w:val="222222"/>
          <w:sz w:val="28"/>
          <w:szCs w:val="28"/>
        </w:rPr>
        <w:t xml:space="preserve">“to prescribe military areas </w:t>
      </w:r>
      <w:r w:rsidRPr="00533616">
        <w:rPr>
          <w:rFonts w:ascii="Arial" w:hAnsi="Arial" w:cs="Arial"/>
          <w:color w:val="222222"/>
          <w:sz w:val="28"/>
          <w:szCs w:val="28"/>
        </w:rPr>
        <w:t xml:space="preserve">from which any or all persons may be excluded.” </w:t>
      </w:r>
    </w:p>
    <w:p w:rsidR="00533616" w:rsidRDefault="00533616" w:rsidP="00533616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 w:rsidRPr="00533616">
        <w:rPr>
          <w:rFonts w:ascii="Arial" w:hAnsi="Arial" w:cs="Arial"/>
          <w:color w:val="222222"/>
          <w:sz w:val="28"/>
          <w:szCs w:val="28"/>
        </w:rPr>
        <w:t xml:space="preserve">Although the order mentioned no group in </w:t>
      </w:r>
      <w:r w:rsidR="00532350">
        <w:rPr>
          <w:rFonts w:ascii="Arial" w:hAnsi="Arial" w:cs="Arial"/>
          <w:color w:val="222222"/>
          <w:sz w:val="28"/>
          <w:szCs w:val="28"/>
        </w:rPr>
        <w:t xml:space="preserve">particular, it </w:t>
      </w:r>
      <w:r w:rsidRPr="00533616">
        <w:rPr>
          <w:rFonts w:ascii="Arial" w:hAnsi="Arial" w:cs="Arial"/>
          <w:color w:val="222222"/>
          <w:sz w:val="28"/>
          <w:szCs w:val="28"/>
        </w:rPr>
        <w:t xml:space="preserve">was </w:t>
      </w:r>
      <w:r w:rsidR="00532350">
        <w:rPr>
          <w:rFonts w:ascii="Arial" w:hAnsi="Arial" w:cs="Arial"/>
          <w:color w:val="222222"/>
          <w:sz w:val="28"/>
          <w:szCs w:val="28"/>
        </w:rPr>
        <w:t>applied to most of the Japanese-</w:t>
      </w:r>
      <w:r w:rsidRPr="00533616">
        <w:rPr>
          <w:rFonts w:ascii="Arial" w:hAnsi="Arial" w:cs="Arial"/>
          <w:color w:val="222222"/>
          <w:sz w:val="28"/>
          <w:szCs w:val="28"/>
        </w:rPr>
        <w:t xml:space="preserve">American population on the West Coast. </w:t>
      </w:r>
    </w:p>
    <w:p w:rsidR="00533616" w:rsidRDefault="00532350" w:rsidP="00533616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Soon after, </w:t>
      </w:r>
      <w:r w:rsidR="00533616" w:rsidRPr="00533616">
        <w:rPr>
          <w:rFonts w:ascii="Arial" w:hAnsi="Arial" w:cs="Arial"/>
          <w:color w:val="222222"/>
          <w:sz w:val="28"/>
          <w:szCs w:val="28"/>
        </w:rPr>
        <w:t>U.S.-born sons and da</w:t>
      </w:r>
      <w:r w:rsidR="00533616">
        <w:rPr>
          <w:rFonts w:ascii="Arial" w:hAnsi="Arial" w:cs="Arial"/>
          <w:color w:val="222222"/>
          <w:sz w:val="28"/>
          <w:szCs w:val="28"/>
        </w:rPr>
        <w:t xml:space="preserve">ughters of Japanese immigrants </w:t>
      </w:r>
      <w:r w:rsidR="00533616" w:rsidRPr="00533616">
        <w:rPr>
          <w:rFonts w:ascii="Arial" w:hAnsi="Arial" w:cs="Arial"/>
          <w:color w:val="222222"/>
          <w:sz w:val="28"/>
          <w:szCs w:val="28"/>
        </w:rPr>
        <w:t>of southe</w:t>
      </w:r>
      <w:r>
        <w:rPr>
          <w:rFonts w:ascii="Arial" w:hAnsi="Arial" w:cs="Arial"/>
          <w:color w:val="222222"/>
          <w:sz w:val="28"/>
          <w:szCs w:val="28"/>
        </w:rPr>
        <w:t xml:space="preserve">rn California were ordered to vacate </w:t>
      </w:r>
      <w:r w:rsidR="00533616" w:rsidRPr="00533616">
        <w:rPr>
          <w:rFonts w:ascii="Arial" w:hAnsi="Arial" w:cs="Arial"/>
          <w:color w:val="222222"/>
          <w:sz w:val="28"/>
          <w:szCs w:val="28"/>
        </w:rPr>
        <w:t xml:space="preserve">homes, leaving behind all but what they could carry. </w:t>
      </w:r>
    </w:p>
    <w:p w:rsidR="00533616" w:rsidRPr="00532350" w:rsidRDefault="00533616" w:rsidP="00533616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33616">
        <w:rPr>
          <w:rFonts w:ascii="Arial" w:hAnsi="Arial" w:cs="Arial"/>
          <w:color w:val="222222"/>
          <w:sz w:val="28"/>
          <w:szCs w:val="28"/>
        </w:rPr>
        <w:t>Roosevelt signed another executive order, creating the War Relocation Authority, a civi</w:t>
      </w:r>
      <w:r w:rsidR="00532350">
        <w:rPr>
          <w:rFonts w:ascii="Arial" w:hAnsi="Arial" w:cs="Arial"/>
          <w:color w:val="222222"/>
          <w:sz w:val="28"/>
          <w:szCs w:val="28"/>
        </w:rPr>
        <w:t>lian agency to speed</w:t>
      </w:r>
      <w:r w:rsidRPr="00533616">
        <w:rPr>
          <w:rFonts w:ascii="Arial" w:hAnsi="Arial" w:cs="Arial"/>
          <w:color w:val="222222"/>
          <w:sz w:val="28"/>
          <w:szCs w:val="28"/>
        </w:rPr>
        <w:t xml:space="preserve"> the process of relocating Japanese Americans. A few days later, the first wave of</w:t>
      </w:r>
      <w:r w:rsidR="00532350">
        <w:rPr>
          <w:rFonts w:ascii="Arial" w:hAnsi="Arial" w:cs="Arial"/>
          <w:color w:val="222222"/>
          <w:sz w:val="28"/>
          <w:szCs w:val="28"/>
        </w:rPr>
        <w:t xml:space="preserve"> “evacuees” arrived at a </w:t>
      </w:r>
      <w:r w:rsidRPr="00533616">
        <w:rPr>
          <w:rFonts w:ascii="Arial" w:hAnsi="Arial" w:cs="Arial"/>
          <w:color w:val="222222"/>
          <w:sz w:val="28"/>
          <w:szCs w:val="28"/>
        </w:rPr>
        <w:t xml:space="preserve">War Relocation Center, a collection of </w:t>
      </w:r>
      <w:r w:rsidR="00532350" w:rsidRPr="00532350">
        <w:rPr>
          <w:rFonts w:ascii="Arial" w:hAnsi="Arial" w:cs="Arial"/>
          <w:color w:val="000000" w:themeColor="text1"/>
          <w:sz w:val="28"/>
          <w:szCs w:val="28"/>
        </w:rPr>
        <w:t>tents in the California desert.  M</w:t>
      </w:r>
      <w:r w:rsidRPr="00532350">
        <w:rPr>
          <w:rFonts w:ascii="Arial" w:hAnsi="Arial" w:cs="Arial"/>
          <w:color w:val="000000" w:themeColor="text1"/>
          <w:sz w:val="28"/>
          <w:szCs w:val="28"/>
        </w:rPr>
        <w:t>ost spent the next three years there.</w:t>
      </w:r>
    </w:p>
    <w:p w:rsidR="00533616" w:rsidRPr="00532350" w:rsidRDefault="00532350" w:rsidP="00533616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Fred </w:t>
      </w:r>
      <w:r w:rsidR="00533616" w:rsidRPr="00532350">
        <w:rPr>
          <w:rFonts w:ascii="Arial" w:hAnsi="Arial" w:cs="Arial"/>
          <w:color w:val="000000" w:themeColor="text1"/>
          <w:sz w:val="28"/>
          <w:szCs w:val="28"/>
        </w:rPr>
        <w:t>Korematsu and his family were to be relocated. Although his family followed the order, Fred failed to submit to relocation. He was arrested and e</w:t>
      </w:r>
      <w:r w:rsidRPr="00532350">
        <w:rPr>
          <w:rFonts w:ascii="Arial" w:hAnsi="Arial" w:cs="Arial"/>
          <w:color w:val="000000" w:themeColor="text1"/>
          <w:sz w:val="28"/>
          <w:szCs w:val="28"/>
        </w:rPr>
        <w:t xml:space="preserve">ventually was taken to a </w:t>
      </w:r>
      <w:r w:rsidR="00533616" w:rsidRPr="00532350">
        <w:rPr>
          <w:rFonts w:ascii="Arial" w:hAnsi="Arial" w:cs="Arial"/>
          <w:color w:val="000000" w:themeColor="text1"/>
          <w:sz w:val="28"/>
          <w:szCs w:val="28"/>
        </w:rPr>
        <w:t>Relocation Center south of San Francisco. He was convicted of having violated military order and received a sentence of five years’ probation. He and his family were subsequently relocated to an Internment Camp in Utah.</w:t>
      </w:r>
    </w:p>
    <w:p w:rsidR="00533616" w:rsidRPr="00532350" w:rsidRDefault="00532350" w:rsidP="00533616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Fred </w:t>
      </w:r>
      <w:r w:rsidR="00533616" w:rsidRPr="00532350">
        <w:rPr>
          <w:rFonts w:ascii="Arial" w:hAnsi="Arial" w:cs="Arial"/>
          <w:color w:val="000000" w:themeColor="text1"/>
          <w:sz w:val="28"/>
          <w:szCs w:val="28"/>
        </w:rPr>
        <w:t xml:space="preserve">Korematsu appealed his conviction to the U.S. Court of Appeals, which upheld the conviction </w:t>
      </w:r>
    </w:p>
    <w:p w:rsidR="008D0243" w:rsidRPr="00532350" w:rsidRDefault="008D0243" w:rsidP="00A40E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32350">
        <w:rPr>
          <w:rFonts w:ascii="Arial" w:eastAsia="Times New Roman" w:hAnsi="Arial" w:cs="Arial"/>
          <w:color w:val="000000" w:themeColor="text1"/>
          <w:sz w:val="28"/>
          <w:szCs w:val="28"/>
        </w:rPr>
        <w:t>How would you rule on this?</w:t>
      </w:r>
    </w:p>
    <w:p w:rsidR="007E1FAD" w:rsidRDefault="007E1FAD"/>
    <w:sectPr w:rsidR="007E1FAD" w:rsidSect="00A40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4"/>
    <w:rsid w:val="000D2CD0"/>
    <w:rsid w:val="000E12E0"/>
    <w:rsid w:val="00254352"/>
    <w:rsid w:val="002C33E7"/>
    <w:rsid w:val="00363A9B"/>
    <w:rsid w:val="00471A2C"/>
    <w:rsid w:val="00532350"/>
    <w:rsid w:val="00533616"/>
    <w:rsid w:val="00603110"/>
    <w:rsid w:val="00724EE5"/>
    <w:rsid w:val="00751E0F"/>
    <w:rsid w:val="007A12BD"/>
    <w:rsid w:val="007E1FAD"/>
    <w:rsid w:val="008D0243"/>
    <w:rsid w:val="00932DF0"/>
    <w:rsid w:val="00A40E14"/>
    <w:rsid w:val="00D0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E4F2C-86CF-494A-B12B-549A075F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cp:lastPrinted>2017-03-05T20:33:00Z</cp:lastPrinted>
  <dcterms:created xsi:type="dcterms:W3CDTF">2017-09-10T22:48:00Z</dcterms:created>
  <dcterms:modified xsi:type="dcterms:W3CDTF">2017-09-10T22:48:00Z</dcterms:modified>
</cp:coreProperties>
</file>